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D1DB6" w14:textId="77777777" w:rsidR="00A9205E" w:rsidRDefault="00A9205E">
      <w:pPr>
        <w:pStyle w:val="normal0"/>
        <w:spacing w:after="200"/>
        <w:rPr>
          <w:rFonts w:ascii="Calibri" w:eastAsia="Calibri" w:hAnsi="Calibri" w:cs="Calibri"/>
          <w:sz w:val="48"/>
        </w:rPr>
      </w:pPr>
      <w:r>
        <w:rPr>
          <w:noProof/>
          <w:lang w:val="en-US" w:eastAsia="en-US"/>
        </w:rPr>
        <w:drawing>
          <wp:inline distT="0" distB="0" distL="0" distR="0" wp14:anchorId="25F68C8D" wp14:editId="7E7ABA49">
            <wp:extent cx="6480810" cy="2731135"/>
            <wp:effectExtent l="19050" t="0" r="0" b="0"/>
            <wp:docPr id="3" name="Billede 1" descr="bge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elab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DDA1" w14:textId="77777777" w:rsidR="00A801CE" w:rsidRDefault="00A801CE" w:rsidP="00B12F20">
      <w:pPr>
        <w:pStyle w:val="normal0"/>
        <w:spacing w:after="200"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bookmarkStart w:id="0" w:name="OLE_LINK1"/>
      <w:bookmarkStart w:id="1" w:name="OLE_LINK2"/>
      <w:bookmarkStart w:id="2" w:name="_GoBack"/>
      <w:bookmarkEnd w:id="2"/>
    </w:p>
    <w:p w14:paraId="490855E9" w14:textId="77777777" w:rsidR="00572F30" w:rsidRPr="00B12F20" w:rsidRDefault="001B7FF8" w:rsidP="00B12F20">
      <w:pPr>
        <w:pStyle w:val="normal0"/>
        <w:spacing w:after="200" w:line="240" w:lineRule="auto"/>
        <w:jc w:val="both"/>
        <w:rPr>
          <w:sz w:val="21"/>
          <w:szCs w:val="21"/>
        </w:rPr>
      </w:pPr>
      <w:r w:rsidRPr="00B12F20">
        <w:rPr>
          <w:rFonts w:ascii="Calibri" w:eastAsia="Calibri" w:hAnsi="Calibri" w:cs="Calibri"/>
          <w:sz w:val="21"/>
          <w:szCs w:val="21"/>
        </w:rPr>
        <w:t xml:space="preserve">En forårsdag i 2013 dumpede en mail fra sangskriveren og trubaduren Anders Graae ind hos sanger og guitarist Stefan Brask med en opfordring: Lad os mødes, lad os snakke, lad os spille! De to musikere havde aldrig mødtes, men Anders Graae var netop flyttet til en lille by i Himmelbjergets skygge, hvor også Stefan Brask har sin musikalske base. Opfordringen blev straks fulgt og en fælles musikalsk gnist sprang: En umiddelbar fornemmelse for at trække i samme retning førte hurtigt til ønsket om et samarbejde med kodeordene: Nærværende hverdagspoesi og intime koncertoplevelser med fortællingerne i </w:t>
      </w:r>
      <w:r w:rsidR="00A9205E" w:rsidRPr="00B12F20">
        <w:rPr>
          <w:rFonts w:ascii="Calibri" w:eastAsia="Calibri" w:hAnsi="Calibri" w:cs="Calibri"/>
          <w:sz w:val="21"/>
          <w:szCs w:val="21"/>
        </w:rPr>
        <w:t>fokus.</w:t>
      </w:r>
    </w:p>
    <w:p w14:paraId="5FD49F1D" w14:textId="77777777" w:rsidR="00572F30" w:rsidRPr="00B12F20" w:rsidRDefault="001B7FF8" w:rsidP="00B12F20">
      <w:pPr>
        <w:pStyle w:val="normal0"/>
        <w:spacing w:after="200" w:line="240" w:lineRule="auto"/>
        <w:jc w:val="both"/>
        <w:rPr>
          <w:rFonts w:ascii="Calibri" w:eastAsia="Calibri" w:hAnsi="Calibri" w:cs="Calibri"/>
          <w:sz w:val="21"/>
          <w:szCs w:val="21"/>
        </w:rPr>
      </w:pPr>
      <w:r w:rsidRPr="00B12F20">
        <w:rPr>
          <w:rFonts w:ascii="Calibri" w:eastAsia="Calibri" w:hAnsi="Calibri" w:cs="Calibri"/>
          <w:sz w:val="21"/>
          <w:szCs w:val="21"/>
        </w:rPr>
        <w:t>Brask og Graae blev snart en trio, da pianisten og komponisten Kristian Enevoldsen kom med i det musikalske partnerskab, og gennem koncerter i 2013 og foråret</w:t>
      </w:r>
      <w:r w:rsidR="00A9205E" w:rsidRPr="00B12F20">
        <w:rPr>
          <w:rFonts w:ascii="Calibri" w:eastAsia="Calibri" w:hAnsi="Calibri" w:cs="Calibri"/>
          <w:sz w:val="21"/>
          <w:szCs w:val="21"/>
        </w:rPr>
        <w:t xml:space="preserve"> 2014 </w:t>
      </w:r>
      <w:r w:rsidRPr="00B12F20">
        <w:rPr>
          <w:rFonts w:ascii="Calibri" w:eastAsia="Calibri" w:hAnsi="Calibri" w:cs="Calibri"/>
          <w:sz w:val="21"/>
          <w:szCs w:val="21"/>
        </w:rPr>
        <w:t>udviklede trioen deres var</w:t>
      </w:r>
      <w:r w:rsidR="00A9205E" w:rsidRPr="00B12F20">
        <w:rPr>
          <w:rFonts w:ascii="Calibri" w:eastAsia="Calibri" w:hAnsi="Calibri" w:cs="Calibri"/>
          <w:sz w:val="21"/>
          <w:szCs w:val="21"/>
        </w:rPr>
        <w:t>me, uformelle “dagligstue-stil”</w:t>
      </w:r>
      <w:r w:rsidRPr="00B12F20">
        <w:rPr>
          <w:rFonts w:ascii="Calibri" w:eastAsia="Calibri" w:hAnsi="Calibri" w:cs="Calibri"/>
          <w:sz w:val="21"/>
          <w:szCs w:val="21"/>
        </w:rPr>
        <w:t xml:space="preserve">, hvor der både musikalsk og menneskeligt set er højt til loftet og rart at være. </w:t>
      </w:r>
    </w:p>
    <w:p w14:paraId="7AE902B5" w14:textId="77777777" w:rsidR="00A9205E" w:rsidRPr="00B12F20" w:rsidRDefault="00A9205E" w:rsidP="00B12F20">
      <w:pPr>
        <w:pStyle w:val="normal0"/>
        <w:spacing w:after="200" w:line="240" w:lineRule="auto"/>
        <w:jc w:val="both"/>
        <w:rPr>
          <w:sz w:val="21"/>
          <w:szCs w:val="21"/>
        </w:rPr>
      </w:pPr>
      <w:r w:rsidRPr="00B12F20">
        <w:rPr>
          <w:rFonts w:ascii="Calibri" w:eastAsia="Calibri" w:hAnsi="Calibri" w:cs="Calibri"/>
          <w:sz w:val="21"/>
          <w:szCs w:val="21"/>
        </w:rPr>
        <w:t xml:space="preserve">På trioens første single ’5 Dage’ opfordrer de til at tage kæresten i hånden, stikke af fra hverdagen og samle overskud og lys til mørke tider. Sangen er produceret i samarbejde med producerteamet Tønder/Zahle (The </w:t>
      </w:r>
      <w:proofErr w:type="spellStart"/>
      <w:r w:rsidRPr="00B12F20">
        <w:rPr>
          <w:rFonts w:ascii="Calibri" w:eastAsia="Calibri" w:hAnsi="Calibri" w:cs="Calibri"/>
          <w:sz w:val="21"/>
          <w:szCs w:val="21"/>
        </w:rPr>
        <w:t>Broken</w:t>
      </w:r>
      <w:proofErr w:type="spellEnd"/>
      <w:r w:rsidRPr="00B12F20">
        <w:rPr>
          <w:rFonts w:ascii="Calibri" w:eastAsia="Calibri" w:hAnsi="Calibri" w:cs="Calibri"/>
          <w:sz w:val="21"/>
          <w:szCs w:val="21"/>
        </w:rPr>
        <w:t xml:space="preserve"> Beats, Peter Sommer, Lars Lilholt) og er fra trioens mere poppede repertoire. </w:t>
      </w:r>
    </w:p>
    <w:p w14:paraId="5819DE87" w14:textId="77777777" w:rsidR="00B12F20" w:rsidRDefault="001B7FF8" w:rsidP="00B12F20">
      <w:pPr>
        <w:pStyle w:val="normal0"/>
        <w:spacing w:after="200" w:line="240" w:lineRule="auto"/>
        <w:jc w:val="both"/>
        <w:rPr>
          <w:rFonts w:ascii="Calibri" w:eastAsia="Calibri" w:hAnsi="Calibri" w:cs="Calibri"/>
          <w:sz w:val="21"/>
          <w:szCs w:val="21"/>
        </w:rPr>
      </w:pPr>
      <w:r w:rsidRPr="00B12F20">
        <w:rPr>
          <w:rFonts w:ascii="Calibri" w:eastAsia="Calibri" w:hAnsi="Calibri" w:cs="Calibri"/>
          <w:sz w:val="21"/>
          <w:szCs w:val="21"/>
        </w:rPr>
        <w:t xml:space="preserve">Brask, Graae &amp; Enevoldsen fortolker hinandens og egne sange i en slags andelsband - et musikkollektiv, hvor man byder ind med hvert sit, sætter gryden i kog og ser, hvad der opstår. Resultatet er </w:t>
      </w:r>
      <w:r w:rsidR="00E40A73" w:rsidRPr="00B12F20">
        <w:rPr>
          <w:rFonts w:ascii="Calibri" w:eastAsia="Calibri" w:hAnsi="Calibri" w:cs="Calibri"/>
          <w:sz w:val="21"/>
          <w:szCs w:val="21"/>
        </w:rPr>
        <w:t>dansksproget musik fra hjertet. M</w:t>
      </w:r>
      <w:r w:rsidRPr="00B12F20">
        <w:rPr>
          <w:rFonts w:ascii="Calibri" w:eastAsia="Calibri" w:hAnsi="Calibri" w:cs="Calibri"/>
          <w:sz w:val="21"/>
          <w:szCs w:val="21"/>
        </w:rPr>
        <w:t>usik i øjenhøjde, der handler om det levede livs op- og nedture.</w:t>
      </w:r>
    </w:p>
    <w:p w14:paraId="737AB5C9" w14:textId="77777777" w:rsidR="00572F30" w:rsidRPr="00B12F20" w:rsidRDefault="001B7FF8" w:rsidP="00B12F20">
      <w:pPr>
        <w:pStyle w:val="normal0"/>
        <w:spacing w:after="200" w:line="240" w:lineRule="auto"/>
        <w:jc w:val="both"/>
        <w:rPr>
          <w:rFonts w:ascii="Calibri" w:eastAsia="Calibri" w:hAnsi="Calibri" w:cs="Calibri"/>
          <w:sz w:val="21"/>
          <w:szCs w:val="21"/>
        </w:rPr>
      </w:pPr>
      <w:r w:rsidRPr="00B12F20">
        <w:rPr>
          <w:rFonts w:ascii="Calibri" w:eastAsia="Calibri" w:hAnsi="Calibri" w:cs="Calibri"/>
          <w:sz w:val="21"/>
          <w:szCs w:val="21"/>
        </w:rPr>
        <w:t>Trioen kalder med et glimt i øjet stilen for</w:t>
      </w:r>
      <w:r w:rsidRPr="00B12F20">
        <w:rPr>
          <w:rFonts w:ascii="Calibri" w:eastAsia="Calibri" w:hAnsi="Calibri" w:cs="Calibri"/>
          <w:i/>
          <w:sz w:val="21"/>
          <w:szCs w:val="21"/>
        </w:rPr>
        <w:t xml:space="preserve"> midtjysk </w:t>
      </w:r>
      <w:proofErr w:type="spellStart"/>
      <w:r w:rsidRPr="00B12F20">
        <w:rPr>
          <w:rFonts w:ascii="Calibri" w:eastAsia="Calibri" w:hAnsi="Calibri" w:cs="Calibri"/>
          <w:i/>
          <w:sz w:val="21"/>
          <w:szCs w:val="21"/>
        </w:rPr>
        <w:t>indie</w:t>
      </w:r>
      <w:proofErr w:type="spellEnd"/>
      <w:r w:rsidRPr="00B12F20">
        <w:rPr>
          <w:rFonts w:ascii="Calibri" w:eastAsia="Calibri" w:hAnsi="Calibri" w:cs="Calibri"/>
          <w:i/>
          <w:sz w:val="21"/>
          <w:szCs w:val="21"/>
        </w:rPr>
        <w:t>-folk</w:t>
      </w:r>
      <w:r w:rsidRPr="00B12F20">
        <w:rPr>
          <w:rFonts w:ascii="Calibri" w:eastAsia="Calibri" w:hAnsi="Calibri" w:cs="Calibri"/>
          <w:sz w:val="21"/>
          <w:szCs w:val="21"/>
        </w:rPr>
        <w:t xml:space="preserve"> og placerer sig et sted mellem Poul Krebs og Klondyke samt amerikanske navne som </w:t>
      </w:r>
      <w:proofErr w:type="spellStart"/>
      <w:r w:rsidRPr="00B12F20">
        <w:rPr>
          <w:rFonts w:ascii="Calibri" w:eastAsia="Calibri" w:hAnsi="Calibri" w:cs="Calibri"/>
          <w:sz w:val="21"/>
          <w:szCs w:val="21"/>
        </w:rPr>
        <w:t>Midlake</w:t>
      </w:r>
      <w:proofErr w:type="spellEnd"/>
      <w:r w:rsidRPr="00B12F20">
        <w:rPr>
          <w:rFonts w:ascii="Calibri" w:eastAsia="Calibri" w:hAnsi="Calibri" w:cs="Calibri"/>
          <w:sz w:val="21"/>
          <w:szCs w:val="21"/>
        </w:rPr>
        <w:t xml:space="preserve"> og Willie Nelson. </w:t>
      </w:r>
    </w:p>
    <w:p w14:paraId="459CCA91" w14:textId="77777777" w:rsidR="00B12F2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b/>
          <w:sz w:val="20"/>
        </w:rPr>
      </w:pPr>
      <w:r w:rsidRPr="00B12F20">
        <w:rPr>
          <w:rFonts w:ascii="Calibri" w:eastAsia="Calibri" w:hAnsi="Calibri" w:cs="Calibri"/>
          <w:b/>
          <w:sz w:val="20"/>
        </w:rPr>
        <w:t>Stefan Brask</w:t>
      </w:r>
    </w:p>
    <w:p w14:paraId="2B1401E8" w14:textId="77777777" w:rsidR="00572F3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B12F20">
        <w:rPr>
          <w:rFonts w:ascii="Calibri" w:eastAsia="Calibri" w:hAnsi="Calibri" w:cs="Calibri"/>
          <w:sz w:val="20"/>
        </w:rPr>
        <w:t>Kendt som prim</w:t>
      </w:r>
      <w:r w:rsidR="005D1907">
        <w:rPr>
          <w:rFonts w:ascii="Calibri" w:eastAsia="Calibri" w:hAnsi="Calibri" w:cs="Calibri"/>
          <w:sz w:val="20"/>
        </w:rPr>
        <w:t xml:space="preserve">us motor i </w:t>
      </w:r>
      <w:proofErr w:type="spellStart"/>
      <w:r w:rsidR="005D1907">
        <w:rPr>
          <w:rFonts w:ascii="Calibri" w:eastAsia="Calibri" w:hAnsi="Calibri" w:cs="Calibri"/>
          <w:sz w:val="20"/>
        </w:rPr>
        <w:t>Örenlyd</w:t>
      </w:r>
      <w:proofErr w:type="spellEnd"/>
      <w:r w:rsidR="005D1907">
        <w:rPr>
          <w:rFonts w:ascii="Calibri" w:eastAsia="Calibri" w:hAnsi="Calibri" w:cs="Calibri"/>
          <w:sz w:val="20"/>
        </w:rPr>
        <w:t xml:space="preserve"> som vandt </w:t>
      </w:r>
      <w:proofErr w:type="spellStart"/>
      <w:r w:rsidR="005D1907">
        <w:rPr>
          <w:rFonts w:ascii="Calibri" w:eastAsia="Calibri" w:hAnsi="Calibri" w:cs="Calibri"/>
          <w:sz w:val="20"/>
        </w:rPr>
        <w:t>DRs</w:t>
      </w:r>
      <w:proofErr w:type="spellEnd"/>
      <w:r w:rsidR="005D1907">
        <w:rPr>
          <w:rFonts w:ascii="Calibri" w:eastAsia="Calibri" w:hAnsi="Calibri" w:cs="Calibri"/>
          <w:sz w:val="20"/>
        </w:rPr>
        <w:t xml:space="preserve"> K</w:t>
      </w:r>
      <w:r w:rsidRPr="00B12F20">
        <w:rPr>
          <w:rFonts w:ascii="Calibri" w:eastAsia="Calibri" w:hAnsi="Calibri" w:cs="Calibri"/>
          <w:sz w:val="20"/>
        </w:rPr>
        <w:t xml:space="preserve">arrierekanonen i 2001. Bandet har, med Stefan i front, høstet stor ros for deres udgivelser, fine sange og vedkomne lyrik. Sideløbende med </w:t>
      </w:r>
      <w:proofErr w:type="spellStart"/>
      <w:r w:rsidRPr="00B12F20">
        <w:rPr>
          <w:rFonts w:ascii="Calibri" w:eastAsia="Calibri" w:hAnsi="Calibri" w:cs="Calibri"/>
          <w:sz w:val="20"/>
        </w:rPr>
        <w:t>Örenlyd</w:t>
      </w:r>
      <w:proofErr w:type="spellEnd"/>
      <w:r w:rsidRPr="00B12F20">
        <w:rPr>
          <w:rFonts w:ascii="Calibri" w:eastAsia="Calibri" w:hAnsi="Calibri" w:cs="Calibri"/>
          <w:sz w:val="20"/>
        </w:rPr>
        <w:t xml:space="preserve"> har Stefan udgivet et soloalbum og udgiver til efteråret en ny musik i eget navn.</w:t>
      </w:r>
    </w:p>
    <w:p w14:paraId="3999E3F8" w14:textId="77777777" w:rsidR="00572F3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B12F20">
        <w:rPr>
          <w:rFonts w:ascii="Calibri" w:eastAsia="Calibri" w:hAnsi="Calibri" w:cs="Calibri"/>
          <w:sz w:val="20"/>
        </w:rPr>
        <w:t> </w:t>
      </w:r>
    </w:p>
    <w:p w14:paraId="5FCB6DE5" w14:textId="77777777" w:rsidR="00B12F2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b/>
          <w:sz w:val="20"/>
        </w:rPr>
      </w:pPr>
      <w:r w:rsidRPr="00B12F20">
        <w:rPr>
          <w:rFonts w:ascii="Calibri" w:eastAsia="Calibri" w:hAnsi="Calibri" w:cs="Calibri"/>
          <w:b/>
          <w:sz w:val="20"/>
        </w:rPr>
        <w:t>Anders Graae</w:t>
      </w:r>
    </w:p>
    <w:p w14:paraId="1A43CB00" w14:textId="77777777" w:rsidR="00572F3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B12F20">
        <w:rPr>
          <w:rFonts w:ascii="Calibri" w:eastAsia="Calibri" w:hAnsi="Calibri" w:cs="Calibri"/>
          <w:sz w:val="20"/>
        </w:rPr>
        <w:t>Anders slog igennem med sange</w:t>
      </w:r>
      <w:r w:rsidR="005D1907">
        <w:rPr>
          <w:rFonts w:ascii="Calibri" w:eastAsia="Calibri" w:hAnsi="Calibri" w:cs="Calibri"/>
          <w:sz w:val="20"/>
        </w:rPr>
        <w:t>n “ Den anden pige” som vandt Tv</w:t>
      </w:r>
      <w:r w:rsidRPr="00B12F20">
        <w:rPr>
          <w:rFonts w:ascii="Calibri" w:eastAsia="Calibri" w:hAnsi="Calibri" w:cs="Calibri"/>
          <w:sz w:val="20"/>
        </w:rPr>
        <w:t>2 Radios store sangskriverkonkurrence i 2008. Siden har han ud</w:t>
      </w:r>
      <w:r w:rsidR="005D1907">
        <w:rPr>
          <w:rFonts w:ascii="Calibri" w:eastAsia="Calibri" w:hAnsi="Calibri" w:cs="Calibri"/>
          <w:sz w:val="20"/>
        </w:rPr>
        <w:t>givet det anmelderroste album “</w:t>
      </w:r>
      <w:r w:rsidRPr="00B12F20">
        <w:rPr>
          <w:rFonts w:ascii="Calibri" w:eastAsia="Calibri" w:hAnsi="Calibri" w:cs="Calibri"/>
          <w:sz w:val="20"/>
        </w:rPr>
        <w:t>Me</w:t>
      </w:r>
      <w:r w:rsidR="00A9205E" w:rsidRPr="00B12F20">
        <w:rPr>
          <w:rFonts w:ascii="Calibri" w:eastAsia="Calibri" w:hAnsi="Calibri" w:cs="Calibri"/>
          <w:sz w:val="20"/>
        </w:rPr>
        <w:t>ns luften endnu er mild”</w:t>
      </w:r>
      <w:r w:rsidR="005D1907">
        <w:rPr>
          <w:rFonts w:ascii="Calibri" w:eastAsia="Calibri" w:hAnsi="Calibri" w:cs="Calibri"/>
          <w:sz w:val="20"/>
        </w:rPr>
        <w:t>,</w:t>
      </w:r>
      <w:r w:rsidR="00A9205E" w:rsidRPr="00B12F20">
        <w:rPr>
          <w:rFonts w:ascii="Calibri" w:eastAsia="Calibri" w:hAnsi="Calibri" w:cs="Calibri"/>
          <w:sz w:val="20"/>
        </w:rPr>
        <w:t xml:space="preserve"> hvorfra hele fire singler blev </w:t>
      </w:r>
      <w:proofErr w:type="spellStart"/>
      <w:r w:rsidR="00A9205E" w:rsidRPr="00B12F20">
        <w:rPr>
          <w:rFonts w:ascii="Calibri" w:eastAsia="Calibri" w:hAnsi="Calibri" w:cs="Calibri"/>
          <w:sz w:val="20"/>
        </w:rPr>
        <w:t>playlistet</w:t>
      </w:r>
      <w:proofErr w:type="spellEnd"/>
      <w:r w:rsidR="00A9205E" w:rsidRPr="00B12F20">
        <w:rPr>
          <w:rFonts w:ascii="Calibri" w:eastAsia="Calibri" w:hAnsi="Calibri" w:cs="Calibri"/>
          <w:sz w:val="20"/>
        </w:rPr>
        <w:t xml:space="preserve"> på P4. I</w:t>
      </w:r>
      <w:r w:rsidRPr="00B12F20">
        <w:rPr>
          <w:rFonts w:ascii="Calibri" w:eastAsia="Calibri" w:hAnsi="Calibri" w:cs="Calibri"/>
          <w:sz w:val="20"/>
        </w:rPr>
        <w:t xml:space="preserve">nden længe </w:t>
      </w:r>
      <w:r w:rsidR="00A9205E" w:rsidRPr="00B12F20">
        <w:rPr>
          <w:rFonts w:ascii="Calibri" w:eastAsia="Calibri" w:hAnsi="Calibri" w:cs="Calibri"/>
          <w:sz w:val="20"/>
        </w:rPr>
        <w:t xml:space="preserve">er han </w:t>
      </w:r>
      <w:r w:rsidRPr="00B12F20">
        <w:rPr>
          <w:rFonts w:ascii="Calibri" w:eastAsia="Calibri" w:hAnsi="Calibri" w:cs="Calibri"/>
          <w:sz w:val="20"/>
        </w:rPr>
        <w:t>klar med et nyt udspil</w:t>
      </w:r>
      <w:r w:rsidR="00A9205E" w:rsidRPr="00B12F20">
        <w:rPr>
          <w:rFonts w:ascii="Calibri" w:eastAsia="Calibri" w:hAnsi="Calibri" w:cs="Calibri"/>
          <w:sz w:val="20"/>
        </w:rPr>
        <w:t xml:space="preserve"> i eget navn</w:t>
      </w:r>
      <w:r w:rsidRPr="00B12F20">
        <w:rPr>
          <w:rFonts w:ascii="Calibri" w:eastAsia="Calibri" w:hAnsi="Calibri" w:cs="Calibri"/>
          <w:sz w:val="20"/>
        </w:rPr>
        <w:t>.</w:t>
      </w:r>
    </w:p>
    <w:p w14:paraId="35CF8C8D" w14:textId="77777777" w:rsidR="00572F3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B12F20">
        <w:rPr>
          <w:rFonts w:ascii="Calibri" w:eastAsia="Calibri" w:hAnsi="Calibri" w:cs="Calibri"/>
          <w:sz w:val="20"/>
        </w:rPr>
        <w:t> </w:t>
      </w:r>
    </w:p>
    <w:p w14:paraId="764FD6FC" w14:textId="77777777" w:rsidR="00B12F2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b/>
          <w:sz w:val="20"/>
        </w:rPr>
      </w:pPr>
      <w:r w:rsidRPr="00B12F20">
        <w:rPr>
          <w:rFonts w:ascii="Calibri" w:eastAsia="Calibri" w:hAnsi="Calibri" w:cs="Calibri"/>
          <w:b/>
          <w:sz w:val="20"/>
        </w:rPr>
        <w:t>Kristian Enevoldse</w:t>
      </w:r>
      <w:r w:rsidR="00B12F20" w:rsidRPr="00B12F20">
        <w:rPr>
          <w:rFonts w:ascii="Calibri" w:eastAsia="Calibri" w:hAnsi="Calibri" w:cs="Calibri"/>
          <w:b/>
          <w:sz w:val="20"/>
        </w:rPr>
        <w:t>n</w:t>
      </w:r>
    </w:p>
    <w:p w14:paraId="6FF7729C" w14:textId="77777777" w:rsidR="00572F30" w:rsidRPr="00B12F20" w:rsidRDefault="001B7FF8" w:rsidP="00B12F20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B12F20">
        <w:rPr>
          <w:rFonts w:ascii="Calibri" w:eastAsia="Calibri" w:hAnsi="Calibri" w:cs="Calibri"/>
          <w:sz w:val="20"/>
        </w:rPr>
        <w:t xml:space="preserve">Kristian er kendt fra mange musikalske sammenhænge. Som akkompagnatør har </w:t>
      </w:r>
      <w:r w:rsidR="005D1907">
        <w:rPr>
          <w:rFonts w:ascii="Calibri" w:eastAsia="Calibri" w:hAnsi="Calibri" w:cs="Calibri"/>
          <w:sz w:val="20"/>
        </w:rPr>
        <w:t>han</w:t>
      </w:r>
      <w:r w:rsidRPr="00B12F20">
        <w:rPr>
          <w:rFonts w:ascii="Calibri" w:eastAsia="Calibri" w:hAnsi="Calibri" w:cs="Calibri"/>
          <w:sz w:val="20"/>
        </w:rPr>
        <w:t xml:space="preserve"> spillet med Etta Cameron, Marie Carmen Koppel og mange flere. Kristian brænder for gospel og korarbejde og hans store musikalitet har givet genklang i det danske land. </w:t>
      </w:r>
    </w:p>
    <w:p w14:paraId="02F4CEA0" w14:textId="77777777" w:rsidR="008C68F4" w:rsidRDefault="008C68F4" w:rsidP="008C68F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14:paraId="04A77EA9" w14:textId="77777777" w:rsidR="008C68F4" w:rsidRPr="008C68F4" w:rsidRDefault="008C68F4" w:rsidP="008C68F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8C68F4">
        <w:rPr>
          <w:rFonts w:asciiTheme="minorHAnsi" w:hAnsiTheme="minorHAnsi"/>
          <w:b/>
          <w:sz w:val="20"/>
          <w:szCs w:val="20"/>
          <w:u w:val="single"/>
        </w:rPr>
        <w:t>Pressekontakt:</w:t>
      </w:r>
    </w:p>
    <w:p w14:paraId="28B2C528" w14:textId="77777777" w:rsidR="008C68F4" w:rsidRPr="008C68F4" w:rsidRDefault="009B304B" w:rsidP="008C68F4">
      <w:pPr>
        <w:pStyle w:val="NoSpacing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Anders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Graae</w:t>
      </w:r>
      <w:proofErr w:type="spellEnd"/>
      <w:r w:rsidR="008C68F4" w:rsidRPr="008C68F4">
        <w:rPr>
          <w:rFonts w:asciiTheme="minorHAnsi" w:hAnsiTheme="minorHAnsi"/>
          <w:sz w:val="20"/>
          <w:szCs w:val="20"/>
          <w:lang w:val="en-US"/>
        </w:rPr>
        <w:t xml:space="preserve"> // </w:t>
      </w:r>
      <w:r>
        <w:rPr>
          <w:rFonts w:asciiTheme="minorHAnsi" w:hAnsiTheme="minorHAnsi"/>
          <w:sz w:val="20"/>
          <w:szCs w:val="20"/>
          <w:lang w:val="en-US"/>
        </w:rPr>
        <w:t xml:space="preserve">24 82 13 83 // </w:t>
      </w:r>
      <w:hyperlink r:id="rId6" w:history="1">
        <w:r w:rsidRPr="00E32119">
          <w:rPr>
            <w:rStyle w:val="Hyperlink"/>
            <w:rFonts w:asciiTheme="minorHAnsi" w:hAnsiTheme="minorHAnsi"/>
            <w:sz w:val="20"/>
            <w:lang w:val="en-US"/>
          </w:rPr>
          <w:t>anders@andersgraae.dk</w:t>
        </w:r>
      </w:hyperlink>
      <w:r>
        <w:rPr>
          <w:rFonts w:asciiTheme="minorHAnsi" w:hAnsiTheme="minorHAnsi"/>
          <w:sz w:val="20"/>
          <w:szCs w:val="20"/>
          <w:lang w:val="en-US"/>
        </w:rPr>
        <w:t xml:space="preserve"> </w:t>
      </w:r>
    </w:p>
    <w:p w14:paraId="6D425CFF" w14:textId="77777777" w:rsidR="00572F30" w:rsidRPr="008C68F4" w:rsidRDefault="00572F30" w:rsidP="00B12F20">
      <w:pPr>
        <w:pStyle w:val="normal0"/>
        <w:spacing w:line="240" w:lineRule="auto"/>
        <w:jc w:val="both"/>
        <w:rPr>
          <w:sz w:val="20"/>
          <w:lang w:val="en-US"/>
        </w:rPr>
      </w:pPr>
    </w:p>
    <w:bookmarkEnd w:id="0"/>
    <w:bookmarkEnd w:id="1"/>
    <w:sectPr w:rsidR="00572F30" w:rsidRPr="008C68F4" w:rsidSect="00B12F20">
      <w:pgSz w:w="12240" w:h="15840"/>
      <w:pgMar w:top="709" w:right="1041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30"/>
    <w:rsid w:val="001B7FF8"/>
    <w:rsid w:val="00572F30"/>
    <w:rsid w:val="005D1907"/>
    <w:rsid w:val="008C68F4"/>
    <w:rsid w:val="009B304B"/>
    <w:rsid w:val="00A801CE"/>
    <w:rsid w:val="00A9205E"/>
    <w:rsid w:val="00B12F20"/>
    <w:rsid w:val="00E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F6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72F3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572F3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572F3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572F3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72F3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72F3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2F30"/>
  </w:style>
  <w:style w:type="table" w:customStyle="1" w:styleId="TableNormal1">
    <w:name w:val="Table Normal1"/>
    <w:rsid w:val="00572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72F3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572F3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8F4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C68F4"/>
    <w:pPr>
      <w:spacing w:line="240" w:lineRule="auto"/>
    </w:pPr>
    <w:rPr>
      <w:rFonts w:ascii="Calibri" w:eastAsia="Calibri" w:hAnsi="Calibri" w:cs="Times New Roman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72F3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572F3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572F3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572F3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72F3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72F3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2F30"/>
  </w:style>
  <w:style w:type="table" w:customStyle="1" w:styleId="TableNormal1">
    <w:name w:val="Table Normal1"/>
    <w:rsid w:val="00572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72F3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572F3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8F4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C68F4"/>
    <w:pPr>
      <w:spacing w:line="240" w:lineRule="auto"/>
    </w:pPr>
    <w:rPr>
      <w:rFonts w:ascii="Calibri" w:eastAsia="Calibri" w:hAnsi="Calibri" w:cs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nders@andersgraae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 Brask, Graae &amp; Enevoldsen.docx</vt:lpstr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 Brask, Graae &amp; Enevoldsen.docx</dc:title>
  <dc:creator>Mettelise</dc:creator>
  <cp:lastModifiedBy>. .</cp:lastModifiedBy>
  <cp:revision>3</cp:revision>
  <cp:lastPrinted>2014-08-27T08:16:00Z</cp:lastPrinted>
  <dcterms:created xsi:type="dcterms:W3CDTF">2014-09-01T18:59:00Z</dcterms:created>
  <dcterms:modified xsi:type="dcterms:W3CDTF">2014-09-09T20:29:00Z</dcterms:modified>
</cp:coreProperties>
</file>